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882" w:type="dxa"/>
        <w:tblLayout w:type="fixed"/>
        <w:tblCellMar>
          <w:left w:w="28" w:type="dxa"/>
          <w:right w:w="28" w:type="dxa"/>
        </w:tblCellMar>
        <w:tblLook w:val="04A0" w:firstRow="1" w:lastRow="0" w:firstColumn="1" w:lastColumn="0" w:noHBand="0" w:noVBand="1"/>
      </w:tblPr>
      <w:tblGrid>
        <w:gridCol w:w="851"/>
        <w:gridCol w:w="454"/>
        <w:gridCol w:w="175"/>
        <w:gridCol w:w="2235"/>
        <w:gridCol w:w="1559"/>
        <w:gridCol w:w="2948"/>
        <w:gridCol w:w="638"/>
        <w:gridCol w:w="638"/>
        <w:gridCol w:w="638"/>
        <w:gridCol w:w="638"/>
      </w:tblGrid>
      <w:tr w:rsidR="00680AAC" w:rsidRPr="001B6345" w:rsidTr="00680AAC">
        <w:trPr>
          <w:trHeight w:val="526"/>
        </w:trPr>
        <w:tc>
          <w:tcPr>
            <w:tcW w:w="10774" w:type="dxa"/>
            <w:gridSpan w:val="10"/>
            <w:tcBorders>
              <w:bottom w:val="single" w:sz="4" w:space="0" w:color="auto"/>
            </w:tcBorders>
            <w:shd w:val="clear" w:color="auto" w:fill="auto"/>
            <w:vAlign w:val="center"/>
          </w:tcPr>
          <w:p w:rsidR="00680AAC" w:rsidRDefault="00680AAC" w:rsidP="003C0D27">
            <w:pPr>
              <w:jc w:val="center"/>
              <w:rPr>
                <w:rFonts w:ascii="Arial" w:hAnsi="Arial" w:cs="Arial"/>
                <w:b/>
                <w:szCs w:val="24"/>
              </w:rPr>
            </w:pPr>
            <w:bookmarkStart w:id="0" w:name="_GoBack"/>
            <w:bookmarkEnd w:id="0"/>
            <w:r>
              <w:br w:type="page"/>
            </w:r>
            <w:r>
              <w:rPr>
                <w:rFonts w:ascii="Times New Roman" w:eastAsia="Times New Roman" w:hAnsi="Times New Roman"/>
                <w:noProof/>
                <w:lang w:eastAsia="zh-TW"/>
              </w:rPr>
              <w:drawing>
                <wp:inline distT="0" distB="0" distL="0" distR="0" wp14:anchorId="500D5E84" wp14:editId="2BEFBE6D">
                  <wp:extent cx="6803136" cy="937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jpg"/>
                          <pic:cNvPicPr/>
                        </pic:nvPicPr>
                        <pic:blipFill>
                          <a:blip r:embed="rId4">
                            <a:extLst>
                              <a:ext uri="{28A0092B-C50C-407E-A947-70E740481C1C}">
                                <a14:useLocalDpi xmlns:a14="http://schemas.microsoft.com/office/drawing/2010/main" val="0"/>
                              </a:ext>
                            </a:extLst>
                          </a:blip>
                          <a:stretch>
                            <a:fillRect/>
                          </a:stretch>
                        </pic:blipFill>
                        <pic:spPr>
                          <a:xfrm>
                            <a:off x="0" y="0"/>
                            <a:ext cx="6801585" cy="937260"/>
                          </a:xfrm>
                          <a:prstGeom prst="rect">
                            <a:avLst/>
                          </a:prstGeom>
                        </pic:spPr>
                      </pic:pic>
                    </a:graphicData>
                  </a:graphic>
                </wp:inline>
              </w:drawing>
            </w:r>
          </w:p>
        </w:tc>
      </w:tr>
      <w:tr w:rsidR="00680AAC" w:rsidRPr="001B6345" w:rsidTr="00680AAC">
        <w:trPr>
          <w:trHeight w:val="147"/>
        </w:trPr>
        <w:tc>
          <w:tcPr>
            <w:tcW w:w="1305" w:type="dxa"/>
            <w:gridSpan w:val="2"/>
            <w:tcBorders>
              <w:top w:val="single" w:sz="4" w:space="0" w:color="auto"/>
              <w:left w:val="single" w:sz="4" w:space="0" w:color="auto"/>
              <w:bottom w:val="nil"/>
              <w:right w:val="nil"/>
            </w:tcBorders>
            <w:shd w:val="clear" w:color="auto" w:fill="auto"/>
            <w:vAlign w:val="center"/>
          </w:tcPr>
          <w:p w:rsidR="00680AAC" w:rsidRPr="000C608D" w:rsidRDefault="00680AAC" w:rsidP="003C0D27">
            <w:pPr>
              <w:rPr>
                <w:rFonts w:ascii="Arial" w:hAnsi="Arial" w:cs="Arial"/>
                <w:b/>
                <w:sz w:val="20"/>
                <w:szCs w:val="12"/>
              </w:rPr>
            </w:pPr>
            <w:r w:rsidRPr="000C608D">
              <w:rPr>
                <w:rFonts w:ascii="Arial" w:hAnsi="Arial" w:cs="Arial"/>
                <w:b/>
                <w:sz w:val="20"/>
                <w:szCs w:val="12"/>
              </w:rPr>
              <w:t>Year:</w:t>
            </w:r>
          </w:p>
        </w:tc>
        <w:sdt>
          <w:sdtPr>
            <w:rPr>
              <w:rFonts w:ascii="Arial" w:hAnsi="Arial" w:cs="Arial"/>
              <w:b/>
              <w:sz w:val="21"/>
              <w:szCs w:val="12"/>
            </w:rPr>
            <w:alias w:val="Year "/>
            <w:tag w:val="Year "/>
            <w:id w:val="-1702006608"/>
            <w:dropDownList>
              <w:listItem w:value="Choose an item."/>
              <w:listItem w:displayText="7" w:value="7"/>
              <w:listItem w:displayText="8" w:value="8"/>
              <w:listItem w:displayText="9" w:value="9"/>
              <w:listItem w:displayText="10" w:value="10"/>
              <w:listItem w:displayText="11" w:value="11"/>
              <w:listItem w:displayText="12" w:value="12"/>
            </w:dropDownList>
          </w:sdtPr>
          <w:sdtContent>
            <w:tc>
              <w:tcPr>
                <w:tcW w:w="2410" w:type="dxa"/>
                <w:gridSpan w:val="2"/>
                <w:tcBorders>
                  <w:top w:val="single" w:sz="4" w:space="0" w:color="auto"/>
                  <w:left w:val="nil"/>
                  <w:bottom w:val="nil"/>
                  <w:right w:val="nil"/>
                </w:tcBorders>
                <w:shd w:val="clear" w:color="auto" w:fill="auto"/>
                <w:vAlign w:val="center"/>
              </w:tcPr>
              <w:p w:rsidR="00680AAC" w:rsidRPr="00DD5A75" w:rsidRDefault="00680AAC" w:rsidP="003C0D27">
                <w:pPr>
                  <w:rPr>
                    <w:rFonts w:ascii="Arial" w:hAnsi="Arial" w:cs="Arial"/>
                    <w:b/>
                    <w:sz w:val="21"/>
                    <w:szCs w:val="12"/>
                  </w:rPr>
                </w:pPr>
                <w:r>
                  <w:rPr>
                    <w:rFonts w:ascii="Arial" w:hAnsi="Arial" w:cs="Arial"/>
                    <w:b/>
                    <w:sz w:val="21"/>
                    <w:szCs w:val="12"/>
                  </w:rPr>
                  <w:t>7</w:t>
                </w:r>
              </w:p>
            </w:tc>
          </w:sdtContent>
        </w:sdt>
        <w:tc>
          <w:tcPr>
            <w:tcW w:w="1559" w:type="dxa"/>
            <w:tcBorders>
              <w:top w:val="single" w:sz="4" w:space="0" w:color="auto"/>
              <w:left w:val="nil"/>
              <w:bottom w:val="nil"/>
              <w:right w:val="nil"/>
            </w:tcBorders>
            <w:shd w:val="clear" w:color="auto" w:fill="auto"/>
            <w:vAlign w:val="center"/>
          </w:tcPr>
          <w:p w:rsidR="00680AAC" w:rsidRPr="00DD5A75" w:rsidRDefault="00680AAC" w:rsidP="003C0D27">
            <w:pPr>
              <w:rPr>
                <w:rFonts w:ascii="Arial" w:hAnsi="Arial" w:cs="Arial"/>
                <w:b/>
                <w:sz w:val="21"/>
                <w:szCs w:val="12"/>
              </w:rPr>
            </w:pPr>
            <w:r>
              <w:rPr>
                <w:rFonts w:ascii="Arial" w:hAnsi="Arial" w:cs="Arial"/>
                <w:b/>
                <w:sz w:val="21"/>
                <w:szCs w:val="12"/>
              </w:rPr>
              <w:t xml:space="preserve">Unit: </w:t>
            </w:r>
          </w:p>
        </w:tc>
        <w:sdt>
          <w:sdtPr>
            <w:rPr>
              <w:rFonts w:ascii="Arial" w:hAnsi="Arial" w:cs="Arial"/>
              <w:b/>
              <w:sz w:val="21"/>
              <w:szCs w:val="12"/>
            </w:rPr>
            <w:alias w:val="Unit"/>
            <w:tag w:val="Unit"/>
            <w:id w:val="-1135173690"/>
          </w:sdtPr>
          <w:sdtContent>
            <w:tc>
              <w:tcPr>
                <w:tcW w:w="5500" w:type="dxa"/>
                <w:gridSpan w:val="5"/>
                <w:tcBorders>
                  <w:top w:val="single" w:sz="4" w:space="0" w:color="auto"/>
                  <w:left w:val="nil"/>
                  <w:bottom w:val="nil"/>
                  <w:right w:val="single" w:sz="4" w:space="0" w:color="auto"/>
                </w:tcBorders>
                <w:shd w:val="clear" w:color="auto" w:fill="auto"/>
                <w:vAlign w:val="center"/>
              </w:tcPr>
              <w:p w:rsidR="00680AAC" w:rsidRPr="00DD5A75" w:rsidRDefault="00680AAC" w:rsidP="003C0D27">
                <w:pPr>
                  <w:rPr>
                    <w:rFonts w:ascii="Arial" w:hAnsi="Arial" w:cs="Arial"/>
                    <w:b/>
                    <w:sz w:val="21"/>
                    <w:szCs w:val="12"/>
                  </w:rPr>
                </w:pPr>
                <w:r>
                  <w:rPr>
                    <w:rFonts w:ascii="Arial" w:hAnsi="Arial" w:cs="Arial"/>
                    <w:b/>
                    <w:sz w:val="21"/>
                    <w:szCs w:val="12"/>
                  </w:rPr>
                  <w:t>SIZZLING SCIENCE</w:t>
                </w:r>
              </w:p>
            </w:tc>
          </w:sdtContent>
        </w:sdt>
      </w:tr>
      <w:tr w:rsidR="00680AAC" w:rsidRPr="001B6345" w:rsidTr="00680AAC">
        <w:trPr>
          <w:trHeight w:val="147"/>
        </w:trPr>
        <w:tc>
          <w:tcPr>
            <w:tcW w:w="1305" w:type="dxa"/>
            <w:gridSpan w:val="2"/>
            <w:tcBorders>
              <w:top w:val="nil"/>
              <w:left w:val="single" w:sz="4" w:space="0" w:color="auto"/>
              <w:bottom w:val="single" w:sz="4" w:space="0" w:color="auto"/>
              <w:right w:val="nil"/>
            </w:tcBorders>
            <w:shd w:val="clear" w:color="auto" w:fill="auto"/>
            <w:vAlign w:val="center"/>
          </w:tcPr>
          <w:p w:rsidR="00680AAC" w:rsidRPr="000C608D" w:rsidRDefault="00680AAC" w:rsidP="003C0D27">
            <w:pPr>
              <w:rPr>
                <w:rFonts w:ascii="Arial" w:hAnsi="Arial" w:cs="Arial"/>
                <w:b/>
                <w:sz w:val="20"/>
                <w:szCs w:val="12"/>
              </w:rPr>
            </w:pPr>
            <w:r>
              <w:rPr>
                <w:rFonts w:ascii="Arial" w:hAnsi="Arial" w:cs="Arial"/>
                <w:b/>
                <w:sz w:val="20"/>
                <w:szCs w:val="12"/>
              </w:rPr>
              <w:t>Subject:</w:t>
            </w:r>
          </w:p>
        </w:tc>
        <w:sdt>
          <w:sdtPr>
            <w:rPr>
              <w:rFonts w:ascii="Arial" w:hAnsi="Arial" w:cs="Arial"/>
              <w:b/>
              <w:sz w:val="21"/>
              <w:szCs w:val="12"/>
            </w:rPr>
            <w:alias w:val="Subject"/>
            <w:tag w:val="Subject"/>
            <w:id w:val="-1840611780"/>
          </w:sdtPr>
          <w:sdtContent>
            <w:tc>
              <w:tcPr>
                <w:tcW w:w="2410" w:type="dxa"/>
                <w:gridSpan w:val="2"/>
                <w:tcBorders>
                  <w:top w:val="nil"/>
                  <w:left w:val="nil"/>
                  <w:bottom w:val="single" w:sz="4" w:space="0" w:color="auto"/>
                  <w:right w:val="nil"/>
                </w:tcBorders>
                <w:shd w:val="clear" w:color="auto" w:fill="auto"/>
                <w:vAlign w:val="center"/>
              </w:tcPr>
              <w:p w:rsidR="00680AAC" w:rsidRDefault="00680AAC" w:rsidP="003C0D27">
                <w:pPr>
                  <w:rPr>
                    <w:rFonts w:ascii="Arial" w:hAnsi="Arial" w:cs="Arial"/>
                    <w:b/>
                    <w:sz w:val="21"/>
                    <w:szCs w:val="12"/>
                  </w:rPr>
                </w:pPr>
                <w:r>
                  <w:rPr>
                    <w:rFonts w:ascii="Arial" w:hAnsi="Arial" w:cs="Arial"/>
                    <w:b/>
                    <w:sz w:val="21"/>
                    <w:szCs w:val="12"/>
                  </w:rPr>
                  <w:t>SCIENCE</w:t>
                </w:r>
              </w:p>
            </w:tc>
          </w:sdtContent>
        </w:sdt>
        <w:tc>
          <w:tcPr>
            <w:tcW w:w="1559" w:type="dxa"/>
            <w:tcBorders>
              <w:top w:val="nil"/>
              <w:left w:val="nil"/>
              <w:bottom w:val="single" w:sz="4" w:space="0" w:color="auto"/>
              <w:right w:val="nil"/>
            </w:tcBorders>
            <w:shd w:val="clear" w:color="auto" w:fill="auto"/>
            <w:vAlign w:val="center"/>
          </w:tcPr>
          <w:p w:rsidR="00680AAC" w:rsidRPr="00DD5A75" w:rsidRDefault="00680AAC" w:rsidP="003C0D27">
            <w:pPr>
              <w:rPr>
                <w:rFonts w:ascii="Arial" w:hAnsi="Arial" w:cs="Arial"/>
                <w:b/>
                <w:sz w:val="21"/>
                <w:szCs w:val="12"/>
              </w:rPr>
            </w:pPr>
            <w:r>
              <w:rPr>
                <w:rFonts w:ascii="Arial" w:hAnsi="Arial" w:cs="Arial"/>
                <w:b/>
                <w:sz w:val="21"/>
                <w:szCs w:val="12"/>
              </w:rPr>
              <w:t xml:space="preserve">Assessment: </w:t>
            </w:r>
          </w:p>
        </w:tc>
        <w:sdt>
          <w:sdtPr>
            <w:rPr>
              <w:rFonts w:ascii="Arial" w:hAnsi="Arial" w:cs="Arial"/>
              <w:b/>
              <w:sz w:val="21"/>
              <w:szCs w:val="12"/>
            </w:rPr>
            <w:alias w:val="Assessment"/>
            <w:tag w:val="Assessment"/>
            <w:id w:val="-1163006420"/>
          </w:sdtPr>
          <w:sdtContent>
            <w:tc>
              <w:tcPr>
                <w:tcW w:w="5500" w:type="dxa"/>
                <w:gridSpan w:val="5"/>
                <w:tcBorders>
                  <w:top w:val="nil"/>
                  <w:left w:val="nil"/>
                  <w:bottom w:val="single" w:sz="4" w:space="0" w:color="auto"/>
                  <w:right w:val="single" w:sz="4" w:space="0" w:color="auto"/>
                </w:tcBorders>
                <w:shd w:val="clear" w:color="auto" w:fill="auto"/>
                <w:vAlign w:val="center"/>
              </w:tcPr>
              <w:p w:rsidR="00680AAC" w:rsidRPr="00DD5A75" w:rsidRDefault="00680AAC" w:rsidP="003C0D27">
                <w:pPr>
                  <w:rPr>
                    <w:rFonts w:ascii="Arial" w:hAnsi="Arial" w:cs="Arial"/>
                    <w:b/>
                    <w:sz w:val="21"/>
                    <w:szCs w:val="12"/>
                  </w:rPr>
                </w:pPr>
                <w:r>
                  <w:rPr>
                    <w:rFonts w:ascii="Arial" w:hAnsi="Arial" w:cs="Arial"/>
                    <w:b/>
                    <w:sz w:val="21"/>
                    <w:szCs w:val="12"/>
                  </w:rPr>
                  <w:t>Investigation and Report – Separating a Mixture</w:t>
                </w:r>
              </w:p>
            </w:tc>
          </w:sdtContent>
        </w:sdt>
      </w:tr>
      <w:tr w:rsidR="00680AAC" w:rsidRPr="001B6345" w:rsidTr="00680AAC">
        <w:trPr>
          <w:trHeight w:val="526"/>
        </w:trPr>
        <w:tc>
          <w:tcPr>
            <w:tcW w:w="851" w:type="dxa"/>
            <w:tcBorders>
              <w:top w:val="single" w:sz="4" w:space="0" w:color="auto"/>
            </w:tcBorders>
            <w:shd w:val="clear" w:color="auto" w:fill="BFBFBF" w:themeFill="background1" w:themeFillShade="BF"/>
            <w:vAlign w:val="center"/>
          </w:tcPr>
          <w:p w:rsidR="00680AAC" w:rsidRPr="001B6345" w:rsidRDefault="00680AAC" w:rsidP="003C0D27">
            <w:pPr>
              <w:jc w:val="center"/>
              <w:rPr>
                <w:b/>
                <w:sz w:val="26"/>
                <w:szCs w:val="28"/>
              </w:rPr>
            </w:pPr>
            <w:r>
              <w:rPr>
                <w:b/>
                <w:sz w:val="26"/>
                <w:szCs w:val="28"/>
              </w:rPr>
              <w:t>LG</w:t>
            </w:r>
          </w:p>
        </w:tc>
        <w:tc>
          <w:tcPr>
            <w:tcW w:w="7371" w:type="dxa"/>
            <w:gridSpan w:val="5"/>
            <w:tcBorders>
              <w:top w:val="single" w:sz="4" w:space="0" w:color="auto"/>
              <w:bottom w:val="single" w:sz="4" w:space="0" w:color="auto"/>
            </w:tcBorders>
            <w:tcMar>
              <w:left w:w="85" w:type="dxa"/>
              <w:right w:w="0" w:type="dxa"/>
            </w:tcMar>
            <w:vAlign w:val="center"/>
          </w:tcPr>
          <w:p w:rsidR="00680AAC" w:rsidRPr="001B6345" w:rsidRDefault="00680AAC" w:rsidP="003C0D27">
            <w:pPr>
              <w:jc w:val="center"/>
              <w:rPr>
                <w:sz w:val="20"/>
              </w:rPr>
            </w:pPr>
            <w:bookmarkStart w:id="1" w:name="Learning"/>
            <w:r w:rsidRPr="001B6345">
              <w:rPr>
                <w:rFonts w:ascii="Arial" w:hAnsi="Arial" w:cs="Arial"/>
                <w:b/>
                <w:szCs w:val="24"/>
              </w:rPr>
              <w:t>LEARNING</w:t>
            </w:r>
            <w:bookmarkEnd w:id="1"/>
            <w:r w:rsidRPr="001B6345">
              <w:rPr>
                <w:rFonts w:ascii="Arial" w:hAnsi="Arial" w:cs="Arial"/>
                <w:b/>
                <w:szCs w:val="24"/>
              </w:rPr>
              <w:t xml:space="preserve"> GOALS and SUCCESS CRITERIA</w:t>
            </w:r>
          </w:p>
        </w:tc>
        <w:tc>
          <w:tcPr>
            <w:tcW w:w="638" w:type="dxa"/>
            <w:tcBorders>
              <w:top w:val="single" w:sz="4" w:space="0" w:color="auto"/>
              <w:left w:val="nil"/>
              <w:bottom w:val="single" w:sz="4" w:space="0" w:color="auto"/>
            </w:tcBorders>
            <w:vAlign w:val="center"/>
          </w:tcPr>
          <w:p w:rsidR="00680AAC" w:rsidRPr="001B6345" w:rsidRDefault="00680AAC" w:rsidP="003C0D27">
            <w:pPr>
              <w:spacing w:before="40" w:after="40"/>
              <w:jc w:val="center"/>
              <w:rPr>
                <w:rFonts w:ascii="Arial" w:hAnsi="Arial" w:cs="Arial"/>
                <w:b/>
                <w:sz w:val="12"/>
                <w:szCs w:val="12"/>
              </w:rPr>
            </w:pPr>
            <w:r w:rsidRPr="001B6345">
              <w:rPr>
                <w:rFonts w:ascii="Arial" w:hAnsi="Arial" w:cs="Arial"/>
                <w:b/>
                <w:sz w:val="12"/>
                <w:szCs w:val="12"/>
              </w:rPr>
              <w:t>I feel confident with this…</w:t>
            </w:r>
            <w:r>
              <w:rPr>
                <w:rFonts w:ascii="Arial" w:hAnsi="Arial" w:cs="Arial"/>
                <w:b/>
                <w:sz w:val="12"/>
                <w:szCs w:val="12"/>
              </w:rPr>
              <w:br/>
            </w:r>
            <w:r w:rsidRPr="001B6345">
              <w:rPr>
                <w:rFonts w:ascii="Arial" w:hAnsi="Arial" w:cs="Arial"/>
                <w:b/>
                <w:sz w:val="12"/>
                <w:szCs w:val="12"/>
              </w:rPr>
              <w:t>(Date/Ref)</w:t>
            </w:r>
          </w:p>
        </w:tc>
        <w:tc>
          <w:tcPr>
            <w:tcW w:w="638" w:type="dxa"/>
            <w:tcBorders>
              <w:top w:val="single" w:sz="4" w:space="0" w:color="auto"/>
              <w:left w:val="nil"/>
              <w:bottom w:val="single" w:sz="4" w:space="0" w:color="auto"/>
            </w:tcBorders>
            <w:vAlign w:val="center"/>
          </w:tcPr>
          <w:p w:rsidR="00680AAC" w:rsidRPr="001B6345" w:rsidRDefault="00680AAC" w:rsidP="003C0D27">
            <w:pPr>
              <w:jc w:val="center"/>
              <w:rPr>
                <w:rFonts w:ascii="Arial" w:hAnsi="Arial" w:cs="Arial"/>
                <w:b/>
                <w:sz w:val="12"/>
                <w:szCs w:val="12"/>
              </w:rPr>
            </w:pPr>
            <w:r w:rsidRPr="001B6345">
              <w:rPr>
                <w:rFonts w:ascii="Arial" w:hAnsi="Arial" w:cs="Arial"/>
                <w:b/>
                <w:sz w:val="12"/>
                <w:szCs w:val="12"/>
              </w:rPr>
              <w:t>I only need a little help with this</w:t>
            </w:r>
          </w:p>
        </w:tc>
        <w:tc>
          <w:tcPr>
            <w:tcW w:w="638" w:type="dxa"/>
            <w:tcBorders>
              <w:top w:val="single" w:sz="4" w:space="0" w:color="auto"/>
              <w:left w:val="nil"/>
              <w:bottom w:val="single" w:sz="4" w:space="0" w:color="auto"/>
            </w:tcBorders>
            <w:vAlign w:val="center"/>
          </w:tcPr>
          <w:p w:rsidR="00680AAC" w:rsidRPr="001B6345" w:rsidRDefault="00680AAC" w:rsidP="003C0D27">
            <w:pPr>
              <w:jc w:val="center"/>
              <w:rPr>
                <w:rFonts w:ascii="Arial" w:hAnsi="Arial" w:cs="Arial"/>
                <w:b/>
                <w:sz w:val="12"/>
                <w:szCs w:val="12"/>
              </w:rPr>
            </w:pPr>
            <w:r w:rsidRPr="001B6345">
              <w:rPr>
                <w:rFonts w:ascii="Arial" w:hAnsi="Arial" w:cs="Arial"/>
                <w:b/>
                <w:sz w:val="12"/>
                <w:szCs w:val="12"/>
              </w:rPr>
              <w:t xml:space="preserve">I can do </w:t>
            </w:r>
            <w:r w:rsidRPr="001B6345">
              <w:rPr>
                <w:rFonts w:ascii="Arial" w:hAnsi="Arial" w:cs="Arial"/>
                <w:b/>
                <w:sz w:val="12"/>
                <w:szCs w:val="12"/>
                <w:u w:val="single"/>
              </w:rPr>
              <w:t>some</w:t>
            </w:r>
            <w:r w:rsidRPr="001B6345">
              <w:rPr>
                <w:rFonts w:ascii="Arial" w:hAnsi="Arial" w:cs="Arial"/>
                <w:b/>
                <w:sz w:val="12"/>
                <w:szCs w:val="12"/>
              </w:rPr>
              <w:t xml:space="preserve"> of this but need a lot of help</w:t>
            </w:r>
          </w:p>
        </w:tc>
        <w:tc>
          <w:tcPr>
            <w:tcW w:w="638" w:type="dxa"/>
            <w:tcBorders>
              <w:top w:val="single" w:sz="4" w:space="0" w:color="auto"/>
              <w:left w:val="nil"/>
              <w:bottom w:val="single" w:sz="4" w:space="0" w:color="auto"/>
            </w:tcBorders>
            <w:vAlign w:val="center"/>
          </w:tcPr>
          <w:p w:rsidR="00680AAC" w:rsidRPr="001B6345" w:rsidRDefault="00680AAC" w:rsidP="003C0D27">
            <w:pPr>
              <w:jc w:val="center"/>
              <w:rPr>
                <w:rFonts w:ascii="Arial" w:hAnsi="Arial" w:cs="Arial"/>
                <w:b/>
                <w:sz w:val="12"/>
                <w:szCs w:val="12"/>
              </w:rPr>
            </w:pPr>
            <w:r w:rsidRPr="001B6345">
              <w:rPr>
                <w:rFonts w:ascii="Arial" w:hAnsi="Arial" w:cs="Arial"/>
                <w:b/>
                <w:sz w:val="12"/>
                <w:szCs w:val="12"/>
              </w:rPr>
              <w:t xml:space="preserve">I </w:t>
            </w:r>
            <w:proofErr w:type="gramStart"/>
            <w:r w:rsidRPr="001B6345">
              <w:rPr>
                <w:rFonts w:ascii="Arial" w:hAnsi="Arial" w:cs="Arial"/>
                <w:b/>
                <w:sz w:val="12"/>
                <w:szCs w:val="12"/>
              </w:rPr>
              <w:t>don’t</w:t>
            </w:r>
            <w:proofErr w:type="gramEnd"/>
            <w:r w:rsidRPr="001B6345">
              <w:rPr>
                <w:rFonts w:ascii="Arial" w:hAnsi="Arial" w:cs="Arial"/>
                <w:b/>
                <w:sz w:val="12"/>
                <w:szCs w:val="12"/>
              </w:rPr>
              <w:t xml:space="preserve"> know this at all-</w:t>
            </w:r>
            <w:r w:rsidRPr="001B6345">
              <w:rPr>
                <w:rFonts w:ascii="Arial" w:hAnsi="Arial" w:cs="Arial"/>
                <w:b/>
                <w:sz w:val="12"/>
                <w:szCs w:val="12"/>
                <w:u w:val="single"/>
              </w:rPr>
              <w:t>yet!</w:t>
            </w:r>
          </w:p>
        </w:tc>
      </w:tr>
      <w:tr w:rsidR="00680AAC" w:rsidRPr="001B6345" w:rsidTr="00680AAC">
        <w:tc>
          <w:tcPr>
            <w:tcW w:w="851" w:type="dxa"/>
            <w:vMerge w:val="restart"/>
            <w:shd w:val="clear" w:color="auto" w:fill="BFBFBF" w:themeFill="background1" w:themeFillShade="BF"/>
            <w:vAlign w:val="center"/>
          </w:tcPr>
          <w:p w:rsidR="00680AAC" w:rsidRPr="008C771C" w:rsidRDefault="00680AAC" w:rsidP="003C0D27">
            <w:pPr>
              <w:spacing w:before="120"/>
              <w:rPr>
                <w:rFonts w:ascii="Arial" w:hAnsi="Arial" w:cs="Arial"/>
                <w:sz w:val="26"/>
                <w:szCs w:val="28"/>
              </w:rPr>
            </w:pPr>
            <w:r>
              <w:rPr>
                <w:rFonts w:ascii="Arial" w:hAnsi="Arial" w:cs="Arial"/>
                <w:sz w:val="26"/>
                <w:szCs w:val="28"/>
              </w:rPr>
              <w:t xml:space="preserve">    A</w:t>
            </w:r>
          </w:p>
          <w:p w:rsidR="00680AAC" w:rsidRPr="001B6345" w:rsidRDefault="00680AAC" w:rsidP="003C0D27">
            <w:pPr>
              <w:spacing w:before="120"/>
              <w:jc w:val="center"/>
              <w:rPr>
                <w:rFonts w:ascii="Arial" w:hAnsi="Arial" w:cs="Arial"/>
                <w:szCs w:val="24"/>
              </w:rPr>
            </w:pPr>
          </w:p>
          <w:p w:rsidR="00680AAC" w:rsidRPr="001B6345" w:rsidRDefault="00680AAC" w:rsidP="003C0D27">
            <w:pPr>
              <w:spacing w:before="120"/>
              <w:jc w:val="center"/>
              <w:rPr>
                <w:rFonts w:ascii="Arial" w:hAnsi="Arial" w:cs="Arial"/>
                <w:b/>
                <w:sz w:val="26"/>
                <w:szCs w:val="28"/>
              </w:rPr>
            </w:pPr>
            <w:r w:rsidRPr="001B6345">
              <w:rPr>
                <w:sz w:val="14"/>
                <w:szCs w:val="16"/>
              </w:rPr>
              <w:t xml:space="preserve"> </w:t>
            </w:r>
            <w:r>
              <w:rPr>
                <w:sz w:val="14"/>
                <w:szCs w:val="16"/>
              </w:rPr>
              <w:t xml:space="preserve">8 </w:t>
            </w:r>
            <w:r w:rsidRPr="001B6345">
              <w:rPr>
                <w:sz w:val="14"/>
                <w:szCs w:val="16"/>
              </w:rPr>
              <w:t>Lessons</w:t>
            </w:r>
          </w:p>
        </w:tc>
        <w:tc>
          <w:tcPr>
            <w:tcW w:w="629" w:type="dxa"/>
            <w:gridSpan w:val="2"/>
            <w:tcBorders>
              <w:bottom w:val="nil"/>
              <w:right w:val="nil"/>
            </w:tcBorders>
            <w:tcMar>
              <w:left w:w="85" w:type="dxa"/>
              <w:right w:w="0" w:type="dxa"/>
            </w:tcMar>
          </w:tcPr>
          <w:p w:rsidR="00680AAC" w:rsidRPr="009A7BAF" w:rsidRDefault="00680AAC" w:rsidP="003C0D27">
            <w:pPr>
              <w:spacing w:before="120"/>
              <w:jc w:val="center"/>
              <w:rPr>
                <w:b/>
                <w:sz w:val="18"/>
                <w:szCs w:val="18"/>
              </w:rPr>
            </w:pPr>
            <w:proofErr w:type="spellStart"/>
            <w:r>
              <w:rPr>
                <w:b/>
                <w:sz w:val="18"/>
                <w:szCs w:val="18"/>
              </w:rPr>
              <w:t>SCa</w:t>
            </w:r>
            <w:proofErr w:type="spellEnd"/>
          </w:p>
        </w:tc>
        <w:tc>
          <w:tcPr>
            <w:tcW w:w="6742" w:type="dxa"/>
            <w:gridSpan w:val="3"/>
            <w:tcBorders>
              <w:left w:val="nil"/>
              <w:bottom w:val="nil"/>
            </w:tcBorders>
            <w:tcMar>
              <w:left w:w="0" w:type="dxa"/>
              <w:right w:w="85" w:type="dxa"/>
            </w:tcMar>
            <w:vAlign w:val="center"/>
          </w:tcPr>
          <w:p w:rsidR="00680AAC" w:rsidRPr="009A7BAF" w:rsidRDefault="00680AAC" w:rsidP="003C0D27">
            <w:pPr>
              <w:spacing w:before="120" w:line="259" w:lineRule="auto"/>
              <w:rPr>
                <w:sz w:val="18"/>
                <w:szCs w:val="18"/>
              </w:rPr>
            </w:pPr>
            <w:r w:rsidRPr="003F367B">
              <w:rPr>
                <w:sz w:val="18"/>
                <w:szCs w:val="18"/>
              </w:rPr>
              <w:t xml:space="preserve">I </w:t>
            </w:r>
            <w:r>
              <w:rPr>
                <w:sz w:val="18"/>
                <w:szCs w:val="18"/>
              </w:rPr>
              <w:t xml:space="preserve">can </w:t>
            </w:r>
            <w:r w:rsidRPr="002A3F90">
              <w:rPr>
                <w:b/>
                <w:sz w:val="18"/>
                <w:szCs w:val="18"/>
              </w:rPr>
              <w:t xml:space="preserve">recall </w:t>
            </w:r>
            <w:r>
              <w:rPr>
                <w:sz w:val="18"/>
                <w:szCs w:val="18"/>
              </w:rPr>
              <w:t xml:space="preserve">and </w:t>
            </w:r>
            <w:r w:rsidRPr="002A3F90">
              <w:rPr>
                <w:b/>
                <w:sz w:val="18"/>
                <w:szCs w:val="18"/>
              </w:rPr>
              <w:t>apply</w:t>
            </w:r>
            <w:r>
              <w:rPr>
                <w:sz w:val="18"/>
                <w:szCs w:val="18"/>
              </w:rPr>
              <w:t xml:space="preserve"> the MSHS science laboratory rules</w:t>
            </w:r>
          </w:p>
        </w:tc>
        <w:tc>
          <w:tcPr>
            <w:tcW w:w="638" w:type="dxa"/>
            <w:tcBorders>
              <w:left w:val="nil"/>
              <w:bottom w:val="nil"/>
            </w:tcBorders>
            <w:vAlign w:val="center"/>
          </w:tcPr>
          <w:p w:rsidR="00680AAC" w:rsidRPr="001B6345" w:rsidRDefault="00680AAC" w:rsidP="003C0D27">
            <w:pPr>
              <w:spacing w:before="120"/>
              <w:ind w:left="360"/>
              <w:rPr>
                <w:sz w:val="20"/>
              </w:rPr>
            </w:pPr>
          </w:p>
        </w:tc>
        <w:tc>
          <w:tcPr>
            <w:tcW w:w="638" w:type="dxa"/>
            <w:tcBorders>
              <w:left w:val="nil"/>
              <w:bottom w:val="nil"/>
            </w:tcBorders>
            <w:vAlign w:val="center"/>
          </w:tcPr>
          <w:p w:rsidR="00680AAC" w:rsidRPr="001B6345" w:rsidRDefault="00680AAC" w:rsidP="003C0D27">
            <w:pPr>
              <w:spacing w:before="120"/>
              <w:ind w:left="360"/>
              <w:rPr>
                <w:sz w:val="20"/>
              </w:rPr>
            </w:pPr>
          </w:p>
        </w:tc>
        <w:tc>
          <w:tcPr>
            <w:tcW w:w="638" w:type="dxa"/>
            <w:tcBorders>
              <w:left w:val="nil"/>
              <w:bottom w:val="nil"/>
            </w:tcBorders>
            <w:vAlign w:val="center"/>
          </w:tcPr>
          <w:p w:rsidR="00680AAC" w:rsidRPr="001B6345" w:rsidRDefault="00680AAC" w:rsidP="003C0D27">
            <w:pPr>
              <w:spacing w:before="120"/>
              <w:ind w:left="360"/>
              <w:rPr>
                <w:sz w:val="20"/>
              </w:rPr>
            </w:pPr>
          </w:p>
        </w:tc>
        <w:tc>
          <w:tcPr>
            <w:tcW w:w="638" w:type="dxa"/>
            <w:tcBorders>
              <w:left w:val="nil"/>
              <w:bottom w:val="nil"/>
            </w:tcBorders>
            <w:vAlign w:val="center"/>
          </w:tcPr>
          <w:p w:rsidR="00680AAC" w:rsidRPr="001B6345" w:rsidRDefault="00680AAC" w:rsidP="003C0D27">
            <w:pPr>
              <w:spacing w:before="120"/>
              <w:ind w:left="360"/>
              <w:rPr>
                <w:sz w:val="20"/>
              </w:rPr>
            </w:pPr>
          </w:p>
        </w:tc>
      </w:tr>
      <w:tr w:rsidR="00680AAC" w:rsidRPr="001B6345" w:rsidTr="00680AAC">
        <w:tc>
          <w:tcPr>
            <w:tcW w:w="851" w:type="dxa"/>
            <w:vMerge/>
            <w:shd w:val="clear" w:color="auto" w:fill="BFBFBF" w:themeFill="background1" w:themeFillShade="BF"/>
            <w:vAlign w:val="center"/>
          </w:tcPr>
          <w:p w:rsidR="00680AAC" w:rsidRPr="001B6345" w:rsidRDefault="00680AAC" w:rsidP="003C0D27">
            <w:pPr>
              <w:jc w:val="center"/>
              <w:rPr>
                <w:rFonts w:ascii="Arial" w:hAnsi="Arial" w:cs="Arial"/>
                <w:b/>
                <w:sz w:val="26"/>
                <w:szCs w:val="28"/>
              </w:rPr>
            </w:pPr>
          </w:p>
        </w:tc>
        <w:tc>
          <w:tcPr>
            <w:tcW w:w="629" w:type="dxa"/>
            <w:gridSpan w:val="2"/>
            <w:tcBorders>
              <w:top w:val="nil"/>
              <w:bottom w:val="nil"/>
              <w:right w:val="nil"/>
            </w:tcBorders>
            <w:tcMar>
              <w:left w:w="85" w:type="dxa"/>
              <w:right w:w="0" w:type="dxa"/>
            </w:tcMar>
          </w:tcPr>
          <w:p w:rsidR="00680AAC" w:rsidRPr="009A7BAF" w:rsidRDefault="00680AAC" w:rsidP="003C0D27">
            <w:pPr>
              <w:jc w:val="center"/>
              <w:rPr>
                <w:b/>
                <w:sz w:val="18"/>
                <w:szCs w:val="18"/>
              </w:rPr>
            </w:pPr>
            <w:proofErr w:type="spellStart"/>
            <w:r>
              <w:rPr>
                <w:b/>
                <w:sz w:val="18"/>
                <w:szCs w:val="18"/>
              </w:rPr>
              <w:t>SCb</w:t>
            </w:r>
            <w:proofErr w:type="spellEnd"/>
          </w:p>
        </w:tc>
        <w:tc>
          <w:tcPr>
            <w:tcW w:w="6742" w:type="dxa"/>
            <w:gridSpan w:val="3"/>
            <w:tcBorders>
              <w:top w:val="nil"/>
              <w:left w:val="nil"/>
              <w:bottom w:val="nil"/>
            </w:tcBorders>
            <w:tcMar>
              <w:left w:w="0" w:type="dxa"/>
              <w:right w:w="85" w:type="dxa"/>
            </w:tcMar>
            <w:vAlign w:val="center"/>
          </w:tcPr>
          <w:p w:rsidR="00680AAC" w:rsidRPr="002A3F90" w:rsidRDefault="00680AAC" w:rsidP="003C0D27">
            <w:pPr>
              <w:spacing w:line="259" w:lineRule="auto"/>
              <w:rPr>
                <w:sz w:val="18"/>
                <w:szCs w:val="18"/>
              </w:rPr>
            </w:pPr>
            <w:r w:rsidRPr="003F367B">
              <w:rPr>
                <w:sz w:val="18"/>
                <w:szCs w:val="18"/>
              </w:rPr>
              <w:t xml:space="preserve">I can </w:t>
            </w:r>
            <w:r>
              <w:rPr>
                <w:b/>
                <w:sz w:val="18"/>
                <w:szCs w:val="18"/>
              </w:rPr>
              <w:t xml:space="preserve">identify, locate </w:t>
            </w:r>
            <w:r>
              <w:rPr>
                <w:sz w:val="18"/>
                <w:szCs w:val="18"/>
              </w:rPr>
              <w:t xml:space="preserve">and </w:t>
            </w:r>
            <w:r>
              <w:rPr>
                <w:b/>
                <w:sz w:val="18"/>
                <w:szCs w:val="18"/>
              </w:rPr>
              <w:t>use</w:t>
            </w:r>
            <w:r>
              <w:rPr>
                <w:sz w:val="18"/>
                <w:szCs w:val="18"/>
              </w:rPr>
              <w:t xml:space="preserve"> the safety equipment in the laboratory (eye bath, shower, main gas switch, main power switch, fire extinguishers)</w:t>
            </w: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r>
      <w:tr w:rsidR="00680AAC" w:rsidRPr="001B6345" w:rsidTr="00680AAC">
        <w:tc>
          <w:tcPr>
            <w:tcW w:w="851" w:type="dxa"/>
            <w:vMerge/>
            <w:shd w:val="clear" w:color="auto" w:fill="BFBFBF" w:themeFill="background1" w:themeFillShade="BF"/>
            <w:vAlign w:val="center"/>
          </w:tcPr>
          <w:p w:rsidR="00680AAC" w:rsidRPr="001B6345" w:rsidRDefault="00680AAC" w:rsidP="003C0D27">
            <w:pPr>
              <w:jc w:val="center"/>
              <w:rPr>
                <w:rFonts w:ascii="Arial" w:hAnsi="Arial" w:cs="Arial"/>
                <w:b/>
                <w:sz w:val="26"/>
                <w:szCs w:val="28"/>
              </w:rPr>
            </w:pPr>
          </w:p>
        </w:tc>
        <w:tc>
          <w:tcPr>
            <w:tcW w:w="629" w:type="dxa"/>
            <w:gridSpan w:val="2"/>
            <w:tcBorders>
              <w:top w:val="nil"/>
              <w:bottom w:val="nil"/>
              <w:right w:val="nil"/>
            </w:tcBorders>
            <w:tcMar>
              <w:left w:w="85" w:type="dxa"/>
              <w:right w:w="0" w:type="dxa"/>
            </w:tcMar>
          </w:tcPr>
          <w:p w:rsidR="00680AAC" w:rsidRPr="009A7BAF" w:rsidRDefault="00680AAC" w:rsidP="003C0D27">
            <w:pPr>
              <w:jc w:val="center"/>
              <w:rPr>
                <w:b/>
                <w:sz w:val="18"/>
                <w:szCs w:val="18"/>
              </w:rPr>
            </w:pPr>
            <w:proofErr w:type="spellStart"/>
            <w:r>
              <w:rPr>
                <w:b/>
                <w:sz w:val="18"/>
                <w:szCs w:val="18"/>
              </w:rPr>
              <w:t>SCc</w:t>
            </w:r>
            <w:proofErr w:type="spellEnd"/>
          </w:p>
        </w:tc>
        <w:tc>
          <w:tcPr>
            <w:tcW w:w="6742" w:type="dxa"/>
            <w:gridSpan w:val="3"/>
            <w:tcBorders>
              <w:top w:val="nil"/>
              <w:left w:val="nil"/>
              <w:bottom w:val="nil"/>
            </w:tcBorders>
            <w:tcMar>
              <w:left w:w="0" w:type="dxa"/>
              <w:right w:w="85" w:type="dxa"/>
            </w:tcMar>
            <w:vAlign w:val="center"/>
          </w:tcPr>
          <w:p w:rsidR="00680AAC" w:rsidRPr="00D9247B" w:rsidRDefault="00680AAC" w:rsidP="003C0D27">
            <w:pPr>
              <w:spacing w:line="259" w:lineRule="auto"/>
              <w:rPr>
                <w:sz w:val="18"/>
                <w:szCs w:val="18"/>
              </w:rPr>
            </w:pPr>
            <w:r w:rsidRPr="003F367B">
              <w:rPr>
                <w:sz w:val="18"/>
                <w:szCs w:val="18"/>
              </w:rPr>
              <w:t xml:space="preserve">I can </w:t>
            </w:r>
            <w:r>
              <w:rPr>
                <w:b/>
                <w:sz w:val="18"/>
                <w:szCs w:val="18"/>
              </w:rPr>
              <w:t xml:space="preserve">recall </w:t>
            </w:r>
            <w:r>
              <w:rPr>
                <w:sz w:val="18"/>
                <w:szCs w:val="18"/>
              </w:rPr>
              <w:t>the correct procedure to follow if an accident or spill happens in the science laboratory</w:t>
            </w: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r>
      <w:tr w:rsidR="00680AAC" w:rsidRPr="001B6345" w:rsidTr="00680AAC">
        <w:tc>
          <w:tcPr>
            <w:tcW w:w="851" w:type="dxa"/>
            <w:vMerge/>
            <w:shd w:val="clear" w:color="auto" w:fill="BFBFBF" w:themeFill="background1" w:themeFillShade="BF"/>
            <w:vAlign w:val="center"/>
          </w:tcPr>
          <w:p w:rsidR="00680AAC" w:rsidRPr="001B6345" w:rsidRDefault="00680AAC" w:rsidP="003C0D27">
            <w:pPr>
              <w:jc w:val="center"/>
              <w:rPr>
                <w:rFonts w:ascii="Arial" w:hAnsi="Arial" w:cs="Arial"/>
                <w:b/>
                <w:sz w:val="26"/>
                <w:szCs w:val="28"/>
              </w:rPr>
            </w:pPr>
          </w:p>
        </w:tc>
        <w:tc>
          <w:tcPr>
            <w:tcW w:w="629" w:type="dxa"/>
            <w:gridSpan w:val="2"/>
            <w:tcBorders>
              <w:top w:val="nil"/>
              <w:bottom w:val="nil"/>
              <w:right w:val="nil"/>
            </w:tcBorders>
            <w:tcMar>
              <w:left w:w="85" w:type="dxa"/>
              <w:right w:w="0" w:type="dxa"/>
            </w:tcMar>
          </w:tcPr>
          <w:p w:rsidR="00680AAC" w:rsidRPr="009A7BAF" w:rsidRDefault="00680AAC" w:rsidP="003C0D27">
            <w:pPr>
              <w:jc w:val="center"/>
              <w:rPr>
                <w:b/>
                <w:sz w:val="18"/>
                <w:szCs w:val="18"/>
              </w:rPr>
            </w:pPr>
            <w:proofErr w:type="spellStart"/>
            <w:r>
              <w:rPr>
                <w:b/>
                <w:sz w:val="18"/>
                <w:szCs w:val="18"/>
              </w:rPr>
              <w:t>SCd</w:t>
            </w:r>
            <w:proofErr w:type="spellEnd"/>
          </w:p>
        </w:tc>
        <w:tc>
          <w:tcPr>
            <w:tcW w:w="6742" w:type="dxa"/>
            <w:gridSpan w:val="3"/>
            <w:tcBorders>
              <w:top w:val="nil"/>
              <w:left w:val="nil"/>
              <w:bottom w:val="nil"/>
            </w:tcBorders>
            <w:tcMar>
              <w:left w:w="0" w:type="dxa"/>
              <w:right w:w="85" w:type="dxa"/>
            </w:tcMar>
            <w:vAlign w:val="center"/>
          </w:tcPr>
          <w:p w:rsidR="00680AAC" w:rsidRPr="00D9247B" w:rsidRDefault="00680AAC" w:rsidP="003C0D27">
            <w:pPr>
              <w:spacing w:line="259" w:lineRule="auto"/>
              <w:rPr>
                <w:sz w:val="18"/>
                <w:szCs w:val="18"/>
              </w:rPr>
            </w:pPr>
            <w:r w:rsidRPr="003F367B">
              <w:rPr>
                <w:sz w:val="18"/>
                <w:szCs w:val="18"/>
              </w:rPr>
              <w:t xml:space="preserve">I can </w:t>
            </w:r>
            <w:r>
              <w:rPr>
                <w:b/>
                <w:sz w:val="18"/>
                <w:szCs w:val="18"/>
              </w:rPr>
              <w:t>identify</w:t>
            </w:r>
            <w:r>
              <w:rPr>
                <w:sz w:val="18"/>
                <w:szCs w:val="18"/>
              </w:rPr>
              <w:t xml:space="preserve"> commonly used pieces of science laboratory equipment and </w:t>
            </w:r>
            <w:r>
              <w:rPr>
                <w:b/>
                <w:sz w:val="18"/>
                <w:szCs w:val="18"/>
              </w:rPr>
              <w:t>recall</w:t>
            </w:r>
            <w:r>
              <w:rPr>
                <w:sz w:val="18"/>
                <w:szCs w:val="18"/>
              </w:rPr>
              <w:t xml:space="preserve"> what each is used for (beaker, test tube, test tube rack, test tube brush, flasks – flat bottom/round bottom/conical, measuring cylinder, retort stand, clamp, tongs, thermometer, Bunsen burner, gauze mat, tripod, clay triangle, crucible, evaporating basin, watch glass, mortar and pestle, stirring rod, spatula,  funnel, dropper, wash bottle, scales, heatproof mat)</w:t>
            </w: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r>
      <w:tr w:rsidR="00680AAC" w:rsidRPr="001B6345" w:rsidTr="00680AAC">
        <w:tc>
          <w:tcPr>
            <w:tcW w:w="851" w:type="dxa"/>
            <w:vMerge/>
            <w:shd w:val="clear" w:color="auto" w:fill="BFBFBF" w:themeFill="background1" w:themeFillShade="BF"/>
            <w:vAlign w:val="center"/>
          </w:tcPr>
          <w:p w:rsidR="00680AAC" w:rsidRPr="001B6345" w:rsidRDefault="00680AAC" w:rsidP="003C0D27">
            <w:pPr>
              <w:jc w:val="center"/>
              <w:rPr>
                <w:rFonts w:ascii="Arial" w:hAnsi="Arial" w:cs="Arial"/>
                <w:b/>
                <w:sz w:val="26"/>
                <w:szCs w:val="28"/>
              </w:rPr>
            </w:pPr>
          </w:p>
        </w:tc>
        <w:tc>
          <w:tcPr>
            <w:tcW w:w="629" w:type="dxa"/>
            <w:gridSpan w:val="2"/>
            <w:tcBorders>
              <w:top w:val="nil"/>
              <w:bottom w:val="nil"/>
              <w:right w:val="nil"/>
            </w:tcBorders>
            <w:tcMar>
              <w:left w:w="85" w:type="dxa"/>
              <w:right w:w="0" w:type="dxa"/>
            </w:tcMar>
          </w:tcPr>
          <w:p w:rsidR="00680AAC" w:rsidRPr="009A7BAF" w:rsidRDefault="00680AAC" w:rsidP="003C0D27">
            <w:pPr>
              <w:jc w:val="center"/>
              <w:rPr>
                <w:b/>
                <w:sz w:val="18"/>
                <w:szCs w:val="18"/>
              </w:rPr>
            </w:pPr>
            <w:proofErr w:type="spellStart"/>
            <w:r>
              <w:rPr>
                <w:b/>
                <w:sz w:val="18"/>
                <w:szCs w:val="18"/>
              </w:rPr>
              <w:t>SCe</w:t>
            </w:r>
            <w:proofErr w:type="spellEnd"/>
          </w:p>
        </w:tc>
        <w:tc>
          <w:tcPr>
            <w:tcW w:w="6742" w:type="dxa"/>
            <w:gridSpan w:val="3"/>
            <w:tcBorders>
              <w:top w:val="nil"/>
              <w:left w:val="nil"/>
              <w:bottom w:val="nil"/>
            </w:tcBorders>
            <w:tcMar>
              <w:left w:w="0" w:type="dxa"/>
              <w:right w:w="85" w:type="dxa"/>
            </w:tcMar>
            <w:vAlign w:val="center"/>
          </w:tcPr>
          <w:p w:rsidR="00680AAC" w:rsidRPr="00D9247B" w:rsidRDefault="00680AAC" w:rsidP="003C0D27">
            <w:pPr>
              <w:spacing w:line="259" w:lineRule="auto"/>
              <w:rPr>
                <w:sz w:val="18"/>
                <w:szCs w:val="18"/>
              </w:rPr>
            </w:pPr>
            <w:r>
              <w:rPr>
                <w:sz w:val="18"/>
                <w:szCs w:val="18"/>
              </w:rPr>
              <w:t xml:space="preserve">I can </w:t>
            </w:r>
            <w:r>
              <w:rPr>
                <w:b/>
                <w:sz w:val="18"/>
                <w:szCs w:val="18"/>
              </w:rPr>
              <w:t>identify</w:t>
            </w:r>
            <w:r>
              <w:rPr>
                <w:sz w:val="18"/>
                <w:szCs w:val="18"/>
              </w:rPr>
              <w:t xml:space="preserve"> the parts of a Bunsen burner and </w:t>
            </w:r>
            <w:r>
              <w:rPr>
                <w:b/>
                <w:sz w:val="18"/>
                <w:szCs w:val="18"/>
              </w:rPr>
              <w:t>recall</w:t>
            </w:r>
            <w:r>
              <w:rPr>
                <w:sz w:val="18"/>
                <w:szCs w:val="18"/>
              </w:rPr>
              <w:t xml:space="preserve"> their function</w:t>
            </w: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r>
      <w:tr w:rsidR="00680AAC" w:rsidRPr="001B6345" w:rsidTr="00680AAC">
        <w:tc>
          <w:tcPr>
            <w:tcW w:w="851" w:type="dxa"/>
            <w:vMerge/>
            <w:shd w:val="clear" w:color="auto" w:fill="BFBFBF" w:themeFill="background1" w:themeFillShade="BF"/>
            <w:vAlign w:val="center"/>
          </w:tcPr>
          <w:p w:rsidR="00680AAC" w:rsidRPr="001B6345" w:rsidRDefault="00680AAC" w:rsidP="003C0D27">
            <w:pPr>
              <w:jc w:val="center"/>
              <w:rPr>
                <w:rFonts w:ascii="Arial" w:hAnsi="Arial" w:cs="Arial"/>
                <w:b/>
                <w:sz w:val="26"/>
                <w:szCs w:val="28"/>
              </w:rPr>
            </w:pPr>
          </w:p>
        </w:tc>
        <w:tc>
          <w:tcPr>
            <w:tcW w:w="629" w:type="dxa"/>
            <w:gridSpan w:val="2"/>
            <w:tcBorders>
              <w:top w:val="nil"/>
              <w:bottom w:val="nil"/>
              <w:right w:val="nil"/>
            </w:tcBorders>
            <w:tcMar>
              <w:left w:w="85" w:type="dxa"/>
              <w:right w:w="0" w:type="dxa"/>
            </w:tcMar>
          </w:tcPr>
          <w:p w:rsidR="00680AAC" w:rsidRDefault="00680AAC" w:rsidP="003C0D27">
            <w:pPr>
              <w:jc w:val="center"/>
              <w:rPr>
                <w:b/>
                <w:sz w:val="18"/>
                <w:szCs w:val="18"/>
              </w:rPr>
            </w:pPr>
            <w:proofErr w:type="spellStart"/>
            <w:r>
              <w:rPr>
                <w:b/>
                <w:sz w:val="18"/>
                <w:szCs w:val="18"/>
              </w:rPr>
              <w:t>SCf</w:t>
            </w:r>
            <w:proofErr w:type="spellEnd"/>
            <w:r>
              <w:rPr>
                <w:b/>
                <w:sz w:val="18"/>
                <w:szCs w:val="18"/>
              </w:rPr>
              <w:t xml:space="preserve"> </w:t>
            </w:r>
          </w:p>
        </w:tc>
        <w:tc>
          <w:tcPr>
            <w:tcW w:w="6742" w:type="dxa"/>
            <w:gridSpan w:val="3"/>
            <w:tcBorders>
              <w:top w:val="nil"/>
              <w:left w:val="nil"/>
              <w:bottom w:val="nil"/>
            </w:tcBorders>
            <w:tcMar>
              <w:left w:w="0" w:type="dxa"/>
              <w:right w:w="85" w:type="dxa"/>
            </w:tcMar>
            <w:vAlign w:val="center"/>
          </w:tcPr>
          <w:p w:rsidR="00680AAC" w:rsidRPr="007F5CDF" w:rsidRDefault="00680AAC" w:rsidP="003C0D27">
            <w:pPr>
              <w:spacing w:line="259" w:lineRule="auto"/>
              <w:rPr>
                <w:i/>
                <w:sz w:val="18"/>
                <w:szCs w:val="18"/>
              </w:rPr>
            </w:pPr>
            <w:r>
              <w:rPr>
                <w:sz w:val="18"/>
                <w:szCs w:val="18"/>
              </w:rPr>
              <w:t xml:space="preserve">I can safely light and </w:t>
            </w:r>
            <w:r>
              <w:rPr>
                <w:b/>
                <w:sz w:val="18"/>
                <w:szCs w:val="18"/>
              </w:rPr>
              <w:t>use</w:t>
            </w:r>
            <w:r>
              <w:rPr>
                <w:sz w:val="18"/>
                <w:szCs w:val="18"/>
              </w:rPr>
              <w:t xml:space="preserve"> a Bunsen burner</w:t>
            </w: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r>
      <w:tr w:rsidR="00680AAC" w:rsidRPr="001B6345" w:rsidTr="00680AAC">
        <w:tc>
          <w:tcPr>
            <w:tcW w:w="851" w:type="dxa"/>
            <w:vMerge/>
            <w:shd w:val="clear" w:color="auto" w:fill="BFBFBF" w:themeFill="background1" w:themeFillShade="BF"/>
            <w:vAlign w:val="center"/>
          </w:tcPr>
          <w:p w:rsidR="00680AAC" w:rsidRPr="001B6345" w:rsidRDefault="00680AAC" w:rsidP="003C0D27">
            <w:pPr>
              <w:jc w:val="center"/>
              <w:rPr>
                <w:rFonts w:ascii="Arial" w:hAnsi="Arial" w:cs="Arial"/>
                <w:b/>
                <w:sz w:val="26"/>
                <w:szCs w:val="28"/>
              </w:rPr>
            </w:pPr>
          </w:p>
        </w:tc>
        <w:tc>
          <w:tcPr>
            <w:tcW w:w="629" w:type="dxa"/>
            <w:gridSpan w:val="2"/>
            <w:tcBorders>
              <w:top w:val="nil"/>
              <w:bottom w:val="nil"/>
              <w:right w:val="nil"/>
            </w:tcBorders>
            <w:tcMar>
              <w:left w:w="85" w:type="dxa"/>
              <w:right w:w="0" w:type="dxa"/>
            </w:tcMar>
          </w:tcPr>
          <w:p w:rsidR="00680AAC" w:rsidRDefault="00680AAC" w:rsidP="003C0D27">
            <w:pPr>
              <w:jc w:val="center"/>
              <w:rPr>
                <w:b/>
                <w:sz w:val="18"/>
                <w:szCs w:val="18"/>
              </w:rPr>
            </w:pPr>
            <w:proofErr w:type="spellStart"/>
            <w:r>
              <w:rPr>
                <w:b/>
                <w:sz w:val="18"/>
                <w:szCs w:val="18"/>
              </w:rPr>
              <w:t>SCg</w:t>
            </w:r>
            <w:proofErr w:type="spellEnd"/>
          </w:p>
        </w:tc>
        <w:tc>
          <w:tcPr>
            <w:tcW w:w="6742" w:type="dxa"/>
            <w:gridSpan w:val="3"/>
            <w:tcBorders>
              <w:top w:val="nil"/>
              <w:left w:val="nil"/>
              <w:bottom w:val="nil"/>
            </w:tcBorders>
            <w:tcMar>
              <w:left w:w="0" w:type="dxa"/>
              <w:right w:w="85" w:type="dxa"/>
            </w:tcMar>
            <w:vAlign w:val="center"/>
          </w:tcPr>
          <w:p w:rsidR="00680AAC" w:rsidRPr="007F5CDF" w:rsidRDefault="00680AAC" w:rsidP="003C0D27">
            <w:pPr>
              <w:spacing w:line="259" w:lineRule="auto"/>
              <w:rPr>
                <w:sz w:val="18"/>
                <w:szCs w:val="18"/>
              </w:rPr>
            </w:pPr>
            <w:r>
              <w:rPr>
                <w:sz w:val="18"/>
                <w:szCs w:val="18"/>
              </w:rPr>
              <w:t xml:space="preserve">I can </w:t>
            </w:r>
            <w:r>
              <w:rPr>
                <w:b/>
                <w:sz w:val="18"/>
                <w:szCs w:val="18"/>
              </w:rPr>
              <w:t>identify</w:t>
            </w:r>
            <w:r>
              <w:rPr>
                <w:sz w:val="18"/>
                <w:szCs w:val="18"/>
              </w:rPr>
              <w:t xml:space="preserve"> the two different flame types of a Bunsen burner, and </w:t>
            </w:r>
            <w:r w:rsidRPr="007F5CDF">
              <w:rPr>
                <w:b/>
                <w:sz w:val="18"/>
                <w:szCs w:val="18"/>
              </w:rPr>
              <w:t xml:space="preserve">explain </w:t>
            </w:r>
            <w:r>
              <w:rPr>
                <w:sz w:val="18"/>
                <w:szCs w:val="18"/>
              </w:rPr>
              <w:t>their functions</w:t>
            </w: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c>
          <w:tcPr>
            <w:tcW w:w="638" w:type="dxa"/>
            <w:tcBorders>
              <w:top w:val="nil"/>
              <w:left w:val="nil"/>
              <w:bottom w:val="nil"/>
            </w:tcBorders>
            <w:vAlign w:val="center"/>
          </w:tcPr>
          <w:p w:rsidR="00680AAC" w:rsidRPr="001B6345" w:rsidRDefault="00680AAC" w:rsidP="003C0D27">
            <w:pPr>
              <w:ind w:left="360"/>
              <w:rPr>
                <w:sz w:val="20"/>
              </w:rPr>
            </w:pPr>
          </w:p>
        </w:tc>
      </w:tr>
      <w:tr w:rsidR="00680AAC" w:rsidRPr="001B6345" w:rsidTr="00680AAC">
        <w:tc>
          <w:tcPr>
            <w:tcW w:w="851" w:type="dxa"/>
            <w:vMerge/>
            <w:tcBorders>
              <w:bottom w:val="single" w:sz="4" w:space="0" w:color="auto"/>
            </w:tcBorders>
            <w:shd w:val="clear" w:color="auto" w:fill="BFBFBF" w:themeFill="background1" w:themeFillShade="BF"/>
            <w:vAlign w:val="center"/>
          </w:tcPr>
          <w:p w:rsidR="00680AAC" w:rsidRPr="001B6345" w:rsidRDefault="00680AAC" w:rsidP="003C0D27">
            <w:pPr>
              <w:spacing w:after="120"/>
              <w:jc w:val="center"/>
              <w:rPr>
                <w:rFonts w:ascii="Arial" w:hAnsi="Arial" w:cs="Arial"/>
                <w:b/>
                <w:sz w:val="26"/>
                <w:szCs w:val="28"/>
              </w:rPr>
            </w:pPr>
          </w:p>
        </w:tc>
        <w:tc>
          <w:tcPr>
            <w:tcW w:w="629" w:type="dxa"/>
            <w:gridSpan w:val="2"/>
            <w:tcBorders>
              <w:top w:val="nil"/>
              <w:bottom w:val="single" w:sz="4" w:space="0" w:color="auto"/>
              <w:right w:val="nil"/>
            </w:tcBorders>
            <w:tcMar>
              <w:left w:w="85" w:type="dxa"/>
              <w:right w:w="0" w:type="dxa"/>
            </w:tcMar>
          </w:tcPr>
          <w:p w:rsidR="00680AAC" w:rsidRPr="009A7BAF" w:rsidRDefault="00680AAC" w:rsidP="003C0D27">
            <w:pPr>
              <w:spacing w:after="120"/>
              <w:jc w:val="center"/>
              <w:rPr>
                <w:b/>
                <w:sz w:val="18"/>
                <w:szCs w:val="18"/>
              </w:rPr>
            </w:pPr>
            <w:r>
              <w:rPr>
                <w:b/>
                <w:sz w:val="18"/>
                <w:szCs w:val="18"/>
              </w:rPr>
              <w:t>LGA</w:t>
            </w:r>
          </w:p>
        </w:tc>
        <w:tc>
          <w:tcPr>
            <w:tcW w:w="6742" w:type="dxa"/>
            <w:gridSpan w:val="3"/>
            <w:tcBorders>
              <w:top w:val="nil"/>
              <w:left w:val="nil"/>
              <w:bottom w:val="single" w:sz="4" w:space="0" w:color="auto"/>
            </w:tcBorders>
            <w:tcMar>
              <w:left w:w="0" w:type="dxa"/>
              <w:right w:w="85" w:type="dxa"/>
            </w:tcMar>
            <w:vAlign w:val="center"/>
          </w:tcPr>
          <w:p w:rsidR="00680AAC" w:rsidRPr="009A7BAF" w:rsidRDefault="00680AAC" w:rsidP="003C0D27">
            <w:pPr>
              <w:spacing w:before="20" w:after="120"/>
              <w:rPr>
                <w:b/>
                <w:sz w:val="18"/>
                <w:szCs w:val="18"/>
              </w:rPr>
            </w:pPr>
            <w:r>
              <w:rPr>
                <w:b/>
                <w:sz w:val="18"/>
                <w:szCs w:val="18"/>
              </w:rPr>
              <w:t>Students will be able to work safely in a science laboratory</w:t>
            </w:r>
          </w:p>
        </w:tc>
        <w:tc>
          <w:tcPr>
            <w:tcW w:w="638" w:type="dxa"/>
            <w:tcBorders>
              <w:top w:val="nil"/>
              <w:left w:val="nil"/>
              <w:bottom w:val="single" w:sz="4" w:space="0" w:color="auto"/>
            </w:tcBorders>
            <w:vAlign w:val="center"/>
          </w:tcPr>
          <w:p w:rsidR="00680AAC" w:rsidRPr="001B6345" w:rsidRDefault="00680AAC" w:rsidP="003C0D27">
            <w:pPr>
              <w:spacing w:after="120"/>
              <w:ind w:left="360"/>
              <w:rPr>
                <w:sz w:val="20"/>
              </w:rPr>
            </w:pPr>
          </w:p>
        </w:tc>
        <w:tc>
          <w:tcPr>
            <w:tcW w:w="638" w:type="dxa"/>
            <w:tcBorders>
              <w:top w:val="nil"/>
              <w:left w:val="nil"/>
              <w:bottom w:val="single" w:sz="4" w:space="0" w:color="auto"/>
            </w:tcBorders>
            <w:vAlign w:val="center"/>
          </w:tcPr>
          <w:p w:rsidR="00680AAC" w:rsidRPr="001B6345" w:rsidRDefault="00680AAC" w:rsidP="003C0D27">
            <w:pPr>
              <w:spacing w:after="120"/>
              <w:ind w:left="360"/>
              <w:rPr>
                <w:sz w:val="20"/>
              </w:rPr>
            </w:pPr>
          </w:p>
        </w:tc>
        <w:tc>
          <w:tcPr>
            <w:tcW w:w="638" w:type="dxa"/>
            <w:tcBorders>
              <w:top w:val="nil"/>
              <w:left w:val="nil"/>
              <w:bottom w:val="single" w:sz="4" w:space="0" w:color="auto"/>
            </w:tcBorders>
            <w:vAlign w:val="center"/>
          </w:tcPr>
          <w:p w:rsidR="00680AAC" w:rsidRPr="001B6345" w:rsidRDefault="00680AAC" w:rsidP="003C0D27">
            <w:pPr>
              <w:spacing w:after="120"/>
              <w:ind w:left="360"/>
              <w:rPr>
                <w:sz w:val="20"/>
              </w:rPr>
            </w:pPr>
          </w:p>
        </w:tc>
        <w:tc>
          <w:tcPr>
            <w:tcW w:w="638" w:type="dxa"/>
            <w:tcBorders>
              <w:top w:val="nil"/>
              <w:left w:val="nil"/>
              <w:bottom w:val="single" w:sz="4" w:space="0" w:color="auto"/>
            </w:tcBorders>
            <w:vAlign w:val="center"/>
          </w:tcPr>
          <w:p w:rsidR="00680AAC" w:rsidRPr="001B6345" w:rsidRDefault="00680AAC" w:rsidP="003C0D27">
            <w:pPr>
              <w:spacing w:after="120"/>
              <w:ind w:left="360"/>
              <w:rPr>
                <w:sz w:val="20"/>
              </w:rPr>
            </w:pPr>
          </w:p>
        </w:tc>
      </w:tr>
    </w:tbl>
    <w:p w:rsidR="0026521C" w:rsidRDefault="0026521C"/>
    <w:sectPr w:rsidR="00265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AC"/>
    <w:rsid w:val="0026521C"/>
    <w:rsid w:val="00680AA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20DB8-7FC6-43C4-B91A-BCFC4F5D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AC"/>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AA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KIRKMAN, Leisa (lkirk46)</dc:creator>
  <cp:keywords/>
  <dc:description/>
  <cp:lastModifiedBy>KIRKMAN, Leisa (lkirk46)</cp:lastModifiedBy>
  <cp:revision>1</cp:revision>
  <dcterms:created xsi:type="dcterms:W3CDTF">2019-02-27T00:32:00Z</dcterms:created>
  <dcterms:modified xsi:type="dcterms:W3CDTF">2019-02-27T00:33:00Z</dcterms:modified>
</cp:coreProperties>
</file>